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 w:eastAsiaTheme="minorHAnsi"/>
        </w:rPr>
        <w:t>Primaria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 xml:space="preserve"> comunei Gradistea, jud. Vâlcea</w:t>
      </w:r>
    </w:p>
    <w:p>
      <w:pP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 xml:space="preserve">Nr. </w:t>
      </w: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>4502/09.07.2021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</w:p>
    <w:p>
      <w:pPr>
        <w:jc w:val="center"/>
        <w:rPr>
          <w:rFonts w:ascii="Times New Roman" w:hAnsi="Times New Roman" w:cs="Times New Roman" w:eastAsiaTheme="minorHAnsi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color w:val="000000"/>
          <w:sz w:val="24"/>
          <w:szCs w:val="24"/>
          <w:lang w:val="ro-RO"/>
        </w:rPr>
        <w:t>ANUNŢ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referitor la elaborarea unui proiect de Hotărâre de Consiliu Local </w:t>
      </w:r>
      <w:r>
        <w:rPr>
          <w:rFonts w:ascii="Times New Roman" w:hAnsi="Times New Roman" w:eastAsia="Times New Roman" w:cs="Times New Roman"/>
          <w:i/>
          <w:sz w:val="24"/>
          <w:szCs w:val="24"/>
          <w:lang w:val="fr-FR" w:eastAsia="ro-RO"/>
        </w:rPr>
        <w:t>privind</w:t>
      </w: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aprobarea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Regulamentului de organizare şi funcţionare al Compartimentului de asistenţă socială organizat la nivelul comunei Gradistea, județul  Vâlcea</w:t>
      </w:r>
    </w:p>
    <w:p>
      <w:pPr>
        <w:jc w:val="both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</w:p>
    <w:p>
      <w:pPr>
        <w:ind w:firstLine="720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 Data afişării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: 09.07.2021</w:t>
      </w:r>
    </w:p>
    <w:p>
      <w:pPr>
        <w:ind w:firstLine="720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 Documente prezentate:</w:t>
      </w: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Proiect de Hotărâre privind necesitatea adoptării actului normativ privind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aprobarea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Regulamentului de organizare şi funcţionare al Compartimentului de asistenţă socială organizat la nivelul comunei Gradistea, județul  Vâlcea</w:t>
      </w:r>
    </w:p>
    <w:p>
      <w:pPr>
        <w:spacing w:after="0" w:line="240" w:lineRule="auto"/>
        <w:rPr>
          <w:rFonts w:ascii="Times New Roman" w:hAnsi="Times New Roman" w:cs="Times New Roman" w:eastAsiaTheme="minorHAns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referat de aprobare privind necesitatea adoptării actului normativ privind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aprobarea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Regulamentului de organizare şi funcţionare al Compartimentului de asistenţă socială organizat la nivelul comunei Gradistea, județul  Vâlcea</w:t>
      </w:r>
    </w:p>
    <w:p>
      <w:pPr>
        <w:jc w:val="both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</w:p>
    <w:p>
      <w:pPr>
        <w:spacing w:after="0" w:line="240" w:lineRule="auto"/>
        <w:jc w:val="center"/>
        <w:rPr>
          <w:rFonts w:ascii="Times New Roman" w:hAnsi="Times New Roman" w:cs="Times New Roman" w:eastAsiaTheme="minorHAnsi"/>
          <w:sz w:val="24"/>
          <w:szCs w:val="24"/>
          <w:lang w:val="ro-RO"/>
        </w:rPr>
      </w:pPr>
    </w:p>
    <w:p>
      <w:pPr>
        <w:ind w:firstLine="720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Termenul-limită, locul şi modalităţile prin care se pot trimite în scris propuneri, sugestii şi opinii cu valoare de recomandare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: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_30.07.2021, ora 10.00 (conf. art. 7, alin. 4 din legea nr. 52/2003 privind 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transparenţa decizională în administraţia publică, cu modificările şi completările ulterioare);</w:t>
      </w:r>
    </w:p>
    <w:p>
      <w:pPr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Primăria comunei Gradistea, judetul Valcea; </w:t>
      </w:r>
    </w:p>
    <w:p>
      <w:pPr>
        <w:jc w:val="both"/>
        <w:rPr>
          <w:rFonts w:ascii="Times New Roman" w:hAnsi="Times New Roman" w:cs="Times New Roman" w:eastAsiaTheme="minorHAnsi"/>
          <w:b/>
          <w:i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cs="Times New Roman" w:eastAsiaTheme="minorHAnsi"/>
          <w:b/>
          <w:i/>
          <w:color w:val="0000FF"/>
          <w:sz w:val="24"/>
          <w:szCs w:val="24"/>
          <w:u w:val="single"/>
          <w:lang w:val="fr-FR"/>
        </w:rPr>
        <w:t>gradistea@vl.e-adm.ro</w:t>
      </w:r>
      <w:r>
        <w:rPr>
          <w:rFonts w:ascii="Times New Roman" w:hAnsi="Times New Roman" w:cs="Times New Roman" w:eastAsiaTheme="minorHAnsi"/>
          <w:b/>
          <w:i/>
          <w:color w:val="0000FF"/>
          <w:sz w:val="24"/>
          <w:szCs w:val="24"/>
          <w:u w:val="single"/>
          <w:lang w:val="fr-FR"/>
        </w:rPr>
        <w:fldChar w:fldCharType="end"/>
      </w: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fr-FR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fr-FR"/>
        </w:rPr>
        <w:t xml:space="preserve">- fax : </w:t>
      </w:r>
      <w:r>
        <w:rPr>
          <w:rFonts w:ascii="Times New Roman" w:hAnsi="Times New Roman" w:cs="Times New Roman" w:eastAsiaTheme="minorHAnsi"/>
          <w:sz w:val="24"/>
          <w:szCs w:val="24"/>
          <w:lang w:val="fr-FR"/>
        </w:rPr>
        <w:t>0250/867009</w:t>
      </w: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fr-FR"/>
        </w:rPr>
      </w:pP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   Primar,                                                                                                      </w:t>
      </w:r>
    </w:p>
    <w:p>
      <w:pPr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Boiangiu Ilie                                                                                               Secretar general,</w:t>
      </w:r>
    </w:p>
    <w:p>
      <w:pPr>
        <w:jc w:val="center"/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                                                                                                  Cocos-Barbu Milemtina                                                                     </w:t>
      </w:r>
    </w:p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B3E3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13B3E3E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2021-08-05T08:37:00Z</dcterms:created>
  <dc:creator>Liv</dc:creator>
  <cp:lastModifiedBy>Liv</cp:lastModifiedBy>
  <dcterms:modified xsi:type="dcterms:W3CDTF">2021-08-05T08:38:02Z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