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Times New Roman"/>
          <w:sz w:val="24"/>
          <w:szCs w:val="20"/>
        </w:rPr>
      </w:pPr>
    </w:p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</w:rPr>
        <w:t>Primaria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 xml:space="preserve"> comunei Gradistea, jud. Vâlcea</w:t>
      </w:r>
    </w:p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 xml:space="preserve">Nr. </w:t>
      </w:r>
      <w:r>
        <w:rPr>
          <w:rFonts w:hint="default"/>
          <w:color w:val="000000"/>
          <w:sz w:val="28"/>
          <w:szCs w:val="28"/>
          <w:lang w:val="ro-RO"/>
        </w:rPr>
        <w:t>7.</w:t>
      </w:r>
      <w:r>
        <w:rPr>
          <w:rFonts w:hint="default"/>
          <w:color w:val="000000"/>
          <w:sz w:val="28"/>
          <w:szCs w:val="28"/>
          <w:lang w:val="en-US"/>
        </w:rPr>
        <w:t>637</w:t>
      </w:r>
      <w:r>
        <w:rPr>
          <w:color w:val="000000"/>
          <w:sz w:val="28"/>
          <w:szCs w:val="28"/>
        </w:rPr>
        <w:t>/</w:t>
      </w:r>
      <w:r>
        <w:rPr>
          <w:rFonts w:hint="default"/>
          <w:color w:val="000000"/>
          <w:sz w:val="28"/>
          <w:szCs w:val="28"/>
          <w:lang w:val="en-US"/>
        </w:rPr>
        <w:t>19</w:t>
      </w:r>
      <w:r>
        <w:rPr>
          <w:color w:val="000000"/>
          <w:sz w:val="28"/>
          <w:szCs w:val="28"/>
        </w:rPr>
        <w:t>.</w:t>
      </w:r>
      <w:r>
        <w:rPr>
          <w:rFonts w:hint="default"/>
          <w:color w:val="000000"/>
          <w:sz w:val="28"/>
          <w:szCs w:val="28"/>
          <w:lang w:val="ro-RO"/>
        </w:rPr>
        <w:t>11.</w:t>
      </w:r>
      <w:r>
        <w:rPr>
          <w:color w:val="000000"/>
          <w:sz w:val="28"/>
          <w:szCs w:val="28"/>
        </w:rPr>
        <w:t>2021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 w:eastAsiaTheme="minorHAnsi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 w:eastAsiaTheme="minorHAnsi"/>
          <w:b/>
          <w:color w:val="000000"/>
          <w:sz w:val="24"/>
          <w:szCs w:val="24"/>
          <w:lang w:val="ro-RO"/>
        </w:rPr>
        <w:t>ANUNŢ</w:t>
      </w:r>
    </w:p>
    <w:p>
      <w:pPr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ro-RO"/>
        </w:rPr>
        <w:t xml:space="preserve">referitor la elaborarea unui proiect de Hotărâre de Consiliu Local </w:t>
      </w:r>
      <w:r>
        <w:rPr>
          <w:rFonts w:hint="default" w:ascii="Times New Roman" w:hAnsi="Times New Roman" w:cs="Times New Roman"/>
          <w:i/>
          <w:sz w:val="24"/>
          <w:szCs w:val="24"/>
          <w:lang w:val="fr-FR" w:eastAsia="ro-RO"/>
        </w:rPr>
        <w:t>privind</w:t>
      </w:r>
      <w:r>
        <w:rPr>
          <w:rFonts w:hint="default" w:ascii="Times New Roman" w:hAnsi="Times New Roman" w:cs="Times New Roman"/>
          <w:sz w:val="24"/>
          <w:szCs w:val="24"/>
          <w:lang w:val="fr-FR" w:eastAsia="ro-RO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fr-FR" w:eastAsia="ro-RO"/>
        </w:rPr>
        <w:t xml:space="preserve">stabilirea si aprobarea nivelului impozitelor şi taxelor locale,a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o-RO"/>
        </w:rPr>
        <w:t>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>
      <w:pPr>
        <w:jc w:val="both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Data afişării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: 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19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.</w:t>
      </w:r>
      <w:r>
        <w:rPr>
          <w:rFonts w:hint="default" w:ascii="Times New Roman" w:hAnsi="Times New Roman" w:cs="Times New Roman" w:eastAsiaTheme="minorHAnsi"/>
          <w:sz w:val="24"/>
          <w:szCs w:val="24"/>
          <w:lang w:val="ro-RO"/>
        </w:rPr>
        <w:t>11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.2021</w:t>
      </w:r>
    </w:p>
    <w:p>
      <w:pPr>
        <w:ind w:firstLine="720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Documente prezentate: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ab/>
      </w:r>
    </w:p>
    <w:p>
      <w:pPr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Proiect de Hotărâre privind necesitatea adoptării actului normativ privind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fr-FR" w:eastAsia="ro-RO"/>
        </w:rPr>
        <w:t xml:space="preserve">stabilirea si aprobarea nivelului impozitelor şi taxelor locale,a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o-RO"/>
        </w:rPr>
        <w:t>2</w:t>
      </w: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- referat de aprobare privind necesitatea adoptării actului normativ privind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fr-FR" w:eastAsia="ro-RO"/>
        </w:rPr>
        <w:t xml:space="preserve">stabilirea si aprobarea nivelului impozitelor şi taxelor locale,a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o-RO" w:eastAsia="ro-RO"/>
        </w:rPr>
        <w:t>altor taxe asimilate acestora, precum şi amenzile aplicabile începând cu anul fiscal 202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o-RO"/>
        </w:rPr>
        <w:t>2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Termenul-limită, locul şi modalităţile prin care se pot trimite în scris propuneri, sugestii şi opinii cu valoare de recomandare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</w:t>
      </w:r>
      <w:r>
        <w:rPr>
          <w:rFonts w:hint="default" w:ascii="Times New Roman" w:hAnsi="Times New Roman" w:cs="Times New Roman" w:eastAsiaTheme="minorHAnsi"/>
          <w:sz w:val="24"/>
          <w:szCs w:val="24"/>
          <w:lang w:val="ro-RO"/>
        </w:rPr>
        <w:t>2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1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.</w:t>
      </w:r>
      <w:r>
        <w:rPr>
          <w:rFonts w:hint="default" w:ascii="Times New Roman" w:hAnsi="Times New Roman" w:cs="Times New Roman" w:eastAsiaTheme="minorHAnsi"/>
          <w:sz w:val="24"/>
          <w:szCs w:val="24"/>
          <w:lang w:val="ro-RO"/>
        </w:rPr>
        <w:t>1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2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.2021, ora 1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6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.00 (conf. art. 7, alin. 4 din legea nr. 52/2003 privind 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 w:eastAsiaTheme="minorHAnsi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t>gradistea@vl.e-adm.ro</w:t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fldChar w:fldCharType="end"/>
      </w: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fr-FR"/>
        </w:rPr>
        <w:t xml:space="preserve">- fax : </w:t>
      </w:r>
      <w:r>
        <w:rPr>
          <w:rFonts w:ascii="Times New Roman" w:hAnsi="Times New Roman" w:cs="Times New Roman" w:eastAsiaTheme="minorHAnsi"/>
          <w:sz w:val="24"/>
          <w:szCs w:val="24"/>
          <w:lang w:val="fr-FR"/>
        </w:rPr>
        <w:t>0250/867009</w:t>
      </w:r>
    </w:p>
    <w:p>
      <w:pPr>
        <w:jc w:val="both"/>
        <w:rPr>
          <w:rFonts w:hint="default" w:ascii="Times New Roman" w:hAnsi="Times New Roman" w:cs="Times New Roman" w:eastAsiaTheme="minorHAnsi"/>
          <w:sz w:val="24"/>
          <w:szCs w:val="24"/>
          <w:lang w:val="en-US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  Primar,                                                                                                      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Inspector,</w:t>
      </w:r>
    </w:p>
    <w:p>
      <w:pPr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Boiangiu Ilie                                                                                         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/>
        </w:rPr>
        <w:t>Petre Aurica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                                                            </w:t>
      </w:r>
      <w:bookmarkStart w:id="0" w:name="_GoBack"/>
      <w:bookmarkEnd w:id="0"/>
    </w:p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20C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CB42461"/>
    <w:rsid w:val="6DFC20C0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2021-12-23T11:55:00Z</dcterms:created>
  <dc:creator>Liv</dc:creator>
  <cp:lastModifiedBy>Liv</cp:lastModifiedBy>
  <dcterms:modified xsi:type="dcterms:W3CDTF">2021-12-23T11:55:45Z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320B33E53166435897CBF8784C65D63E</vt:lpwstr>
  </property>
</Properties>
</file>