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15875</wp:posOffset>
            </wp:positionV>
            <wp:extent cx="823595" cy="1287145"/>
            <wp:effectExtent l="0" t="0" r="14605" b="8255"/>
            <wp:wrapNone/>
            <wp:docPr id="11" name="Picture 11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173990</wp:posOffset>
            </wp:positionV>
            <wp:extent cx="1140460" cy="800100"/>
            <wp:effectExtent l="0" t="0" r="0" b="2540"/>
            <wp:wrapNone/>
            <wp:docPr id="12" name="Picture 12" descr="http://dli.ro/wp-content/uploads/2011/08/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dli.ro/wp-content/uploads/2011/08/u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04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                                 -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CONSILIUL  LOCAL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-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                            Comuna Grădiştea, Judeţul Vîlcea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                               Tel:0250/867072 ; Tel/ Fax : 0250/867009</w:t>
      </w:r>
    </w:p>
    <w:p>
      <w:pPr>
        <w:spacing w:after="0" w:line="240" w:lineRule="auto"/>
        <w:ind w:right="8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fr-FR" w:eastAsia="ro-RO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  <w:lang w:val="en-US" w:eastAsia="ro-RO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fr-FR" w:eastAsia="ro-RO"/>
        </w:rPr>
        <w:t xml:space="preserve">e-mail: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fr-FR" w:eastAsia="ro-RO"/>
        </w:rPr>
        <w:t>gradistea@vl.e-adm.ro</w:t>
      </w:r>
    </w:p>
    <w:p>
      <w:pPr>
        <w:spacing w:after="0" w:line="240" w:lineRule="auto"/>
        <w:ind w:right="-90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right="-90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 id="_x0000_i1025" o:spt="75" type="#_x0000_t75" style="height:31pt;width:497pt;" filled="f" o:preferrelative="t" stroked="f" coordsize="21600,21600" o:hr="t" o:hrpct="0">
            <v:path/>
            <v:fill on="f" focussize="0,0"/>
            <v:stroke on="f" joinstyle="miter"/>
            <v:imagedata r:id="rId11" o:title="BD14845_"/>
            <o:lock v:ext="edit" aspectratio="t"/>
            <w10:wrap type="none"/>
            <w10:anchorlock/>
          </v:shape>
        </w:pict>
      </w:r>
    </w:p>
    <w:p>
      <w:pPr>
        <w:pStyle w:val="85"/>
        <w:spacing w:before="0" w:beforeAutospacing="0" w:after="0" w:afterAutospacing="0"/>
        <w:jc w:val="center"/>
        <w:rPr>
          <w:rFonts w:hint="default"/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</w:rPr>
        <w:t xml:space="preserve">PROIECT DE HOTĂRÂRE Nr.  </w:t>
      </w:r>
      <w:r>
        <w:rPr>
          <w:rFonts w:hint="default"/>
          <w:b/>
          <w:color w:val="000000"/>
          <w:sz w:val="28"/>
          <w:szCs w:val="28"/>
          <w:lang w:val="ro-RO"/>
        </w:rPr>
        <w:t>49</w:t>
      </w:r>
    </w:p>
    <w:p>
      <w:pPr>
        <w:jc w:val="center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PRIVIND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fr-FR" w:eastAsia="ro-RO"/>
        </w:rPr>
        <w:t>stabilirea si aprobarea nivelului impozitelor şi taxelor locale,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fr-FR" w:eastAsia="ro-RO"/>
        </w:rPr>
        <w:t xml:space="preserve">a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  <w:t>altor taxe asimilate acestora, precum şi amenzile aplicabile începând cu anul fiscal 202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>2</w:t>
      </w:r>
    </w:p>
    <w:p>
      <w:pPr>
        <w:pStyle w:val="8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Consiliul Local al Comunei Grădiștea, județul V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â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lcea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, întrunit în şedința ordinară din data de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decembrie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>, la care participă un număr de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_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consilieri din totalul de 11 consilieri în funcţie;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 w:cs="Times New Roman"/>
          <w:sz w:val="24"/>
          <w:szCs w:val="24"/>
          <w:lang w:val="fr-FR" w:eastAsia="ro-RO"/>
        </w:rPr>
      </w:pP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>Văzând c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 xml:space="preserve"> potrivit Hotărârii Consiliului Local Grădiștea cu nr. 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40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>/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25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10</w:t>
      </w:r>
      <w:r>
        <w:rPr>
          <w:rFonts w:hint="default" w:ascii="Times New Roman" w:hAnsi="Times New Roman" w:cs="Times New Roman"/>
          <w:sz w:val="28"/>
          <w:szCs w:val="28"/>
          <w:lang w:val="fr-FR" w:eastAsia="en-GB"/>
        </w:rPr>
        <w:t xml:space="preserve">.2021, este ales președinte de ședintă d-nul </w:t>
      </w:r>
      <w:r>
        <w:rPr>
          <w:rFonts w:hint="default" w:ascii="Times New Roman" w:hAnsi="Times New Roman" w:cs="Times New Roman"/>
          <w:sz w:val="28"/>
          <w:szCs w:val="28"/>
          <w:lang w:val="ro-RO" w:eastAsia="en-GB"/>
        </w:rPr>
        <w:t>Gîngu Gabriel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        Lu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ând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n discuție Proiectul de hotărâre, referatul de aprobare al cărui semnatar este Primarul comunei Grădiștea,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nregistrat sub nr.</w:t>
      </w: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7634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/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 şi raportul întocmit de compartimentul Impozite și Taxe, prin care se propune 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stabilirea și aprobarea nivelului impozitelor şi taxelor locale, a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altor taxe asimilate acestora, precum şi amenzile aplicabile începând cu anul fiscal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nregistrat sub nr.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7635/19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Având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n vedere rapoartele de avizare ale comisiilor de specialitate din cadrul Consiliului Local Grădiștea, prin care se propune admiterea proiectului de hotărâre;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Văzând raportul de avizare a legalităţii proiectului de hotărâre, întocmit de secretarul comunei Grădiștea,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nregistrat sub nr.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7636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/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b/>
          <w:sz w:val="28"/>
          <w:szCs w:val="28"/>
          <w:lang w:val="fr-FR"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;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Văz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â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nd că a fost respectată procedura transparenței decizionale conform art. 7 din Legea nr. 52/2003 - privind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transparența decizională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n administrația publică,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n baza procesului verbal de afișare publică, nr.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7637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/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19</w:t>
      </w:r>
      <w:r>
        <w:rPr>
          <w:rFonts w:ascii="Times New Roman" w:hAnsi="Times New Roman" w:eastAsia="Times New Roman" w:cs="Times New Roman"/>
          <w:sz w:val="28"/>
          <w:szCs w:val="28"/>
          <w:lang w:val="pt-BR"/>
        </w:rPr>
        <w:t>.11.202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 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Văzând HCL nr.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/202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cu privire la indexarea impozitelor și taxelor locale pe anul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cu coeficientul de inflație pe anul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           În conformitate cu prevederile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it-IT" w:eastAsia="ro-RO"/>
        </w:rPr>
        <w:t>art. 129 alin. 4 lit. c)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 w:bidi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it-IT" w:eastAsia="ro-RO"/>
        </w:rPr>
        <w:t xml:space="preserve"> din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, coroborat cu art. 454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 xml:space="preserve">, art. 489, 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art. 490 din Legea nr. 227/2015 privind Codul Fiscal, cu modificările şi completările ulterioare;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val="ro-RO" w:eastAsia="ro-RO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În temeiul art. 139 alin. 3 lit. c şi art. 196 alin. 1 lit. b  din 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, cu modificările şi completările ulterioare, Consiliul Local al Comunei </w:t>
      </w:r>
      <w:r>
        <w:rPr>
          <w:rFonts w:ascii="Times New Roman" w:hAnsi="Times New Roman" w:eastAsia="Times New Roman" w:cs="Times New Roman"/>
          <w:iCs/>
          <w:sz w:val="28"/>
          <w:szCs w:val="28"/>
          <w:lang w:val="ro-RO" w:eastAsia="ro-RO"/>
        </w:rPr>
        <w:t xml:space="preserve">Grădiștea, </w:t>
      </w:r>
      <w:r>
        <w:rPr>
          <w:rFonts w:ascii="Times New Roman" w:hAnsi="Times New Roman" w:eastAsia="Times New Roman" w:cs="Times New Roman"/>
          <w:sz w:val="28"/>
          <w:szCs w:val="28"/>
          <w:lang w:val="pt-BR" w:eastAsia="ro-RO"/>
        </w:rPr>
        <w:t xml:space="preserve">adoptă 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>cu un număr de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____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voturi «pentru » și cu un numaă de __ vot «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>mpotrivă »,</w:t>
      </w:r>
      <w:r>
        <w:rPr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cu un număr de _____voturi   “ab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ineri”,  </w:t>
      </w:r>
      <w:r>
        <w:rPr>
          <w:rFonts w:ascii="Times New Roman" w:hAnsi="Times New Roman" w:eastAsia="Times New Roman" w:cs="Times New Roman"/>
          <w:sz w:val="28"/>
          <w:szCs w:val="28"/>
          <w:lang w:val="fr-FR" w:eastAsia="ro-RO"/>
        </w:rPr>
        <w:t xml:space="preserve">  următoarea </w:t>
      </w:r>
      <w:r>
        <w:rPr>
          <w:rFonts w:ascii="Times New Roman" w:hAnsi="Times New Roman" w:eastAsia="Times New Roman" w:cs="Times New Roman"/>
          <w:sz w:val="28"/>
          <w:szCs w:val="28"/>
          <w:lang w:val="it-IT" w:eastAsia="ro-RO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it-IT" w:eastAsia="ro-RO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H O T Ă R Â R E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         Art.1.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Se aprobă impozitele şi taxele locale, precum şi alte taxe asimilate acestora, în sume fixe şi amenzile aplicabile începând cu anul fiscal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o-RO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>, prezentate în anexa, care face parte integrantă din prezenta hotărâre.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pt-BR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         Art.2.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Primarul Comunei </w:t>
      </w:r>
      <w:r>
        <w:rPr>
          <w:rFonts w:ascii="Times New Roman" w:hAnsi="Times New Roman" w:eastAsia="Times New Roman" w:cs="Times New Roman"/>
          <w:iCs/>
          <w:sz w:val="28"/>
          <w:szCs w:val="28"/>
          <w:lang w:val="ro-RO" w:eastAsia="ro-RO"/>
        </w:rPr>
        <w:t xml:space="preserve">Grădiștea prin compartimentul impozite şi taxe va aduce la îndeplinire prezenta hotărâre, iar </w:t>
      </w:r>
      <w:r>
        <w:rPr>
          <w:rFonts w:ascii="Times New Roman" w:hAnsi="Times New Roman" w:eastAsia="Times New Roman" w:cs="Times New Roman"/>
          <w:sz w:val="28"/>
          <w:szCs w:val="28"/>
          <w:lang w:val="pt-BR" w:eastAsia="ro-RO"/>
        </w:rPr>
        <w:t>secretarul o va face publică prin afișare.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 xml:space="preserve">         Art.3.</w:t>
      </w:r>
      <w:r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>Prezenta hotarare va fi comunicată de către Secretarul Comunei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val="ro-RO" w:eastAsia="ro-RO"/>
        </w:rPr>
        <w:t>Grădiștea,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 primarului comunei Grădiștea, compartimentului responsabil pentru punerea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n executare şi Instituţiei Prefectului-Judeţul Vâlcea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o-RO"/>
        </w:rPr>
        <w:t>î</w:t>
      </w:r>
      <w:r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  <w:t xml:space="preserve">n vederea exercitării controlului de legalitate.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o-RO" w:eastAsia="ro-RO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fr-FR" w:eastAsia="en-GB"/>
        </w:rPr>
      </w:pPr>
    </w:p>
    <w:p>
      <w:pPr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val="pt-B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fr-FR"/>
        </w:rPr>
        <w:t xml:space="preserve">INIȚIATOR PROIECT,                               </w:t>
      </w:r>
      <w:r>
        <w:rPr>
          <w:rFonts w:hint="default" w:ascii="Times New Roman" w:hAnsi="Times New Roman" w:cs="Times New Roman"/>
          <w:bCs/>
          <w:iCs/>
          <w:color w:val="000000"/>
          <w:sz w:val="28"/>
          <w:szCs w:val="28"/>
          <w:lang w:val="ro-RO"/>
        </w:rPr>
        <w:t xml:space="preserve">     A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fr-FR"/>
        </w:rPr>
        <w:t xml:space="preserve">VIZAT PENTRU LEGALITATE,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fr-FR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Primar,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Secretar general</w:t>
      </w:r>
      <w:r>
        <w:rPr>
          <w:rFonts w:hint="default" w:ascii="Times New Roman" w:hAnsi="Times New Roman" w:cs="Times New Roman"/>
          <w:b/>
          <w:sz w:val="28"/>
          <w:szCs w:val="28"/>
          <w:lang w:val="ro-RO"/>
        </w:rPr>
        <w:t xml:space="preserve"> UATC Grădiștea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inginer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BOIANGIU Ilie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jurist </w:t>
      </w:r>
      <w:r>
        <w:rPr>
          <w:rFonts w:ascii="Times New Roman" w:hAnsi="Times New Roman" w:cs="Times New Roman"/>
          <w:sz w:val="28"/>
          <w:szCs w:val="28"/>
          <w:lang w:val="fr-FR"/>
        </w:rPr>
        <w:t>COCOȘ-BARBU Milemtina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Grădiștea, </w:t>
      </w:r>
      <w:r>
        <w:rPr>
          <w:rFonts w:hint="default" w:ascii="Times New Roman" w:hAnsi="Times New Roman" w:cs="Times New Roman"/>
          <w:b/>
          <w:sz w:val="28"/>
          <w:szCs w:val="28"/>
          <w:lang w:val="ro-RO"/>
        </w:rPr>
        <w:t>19 noiembrie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2021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/>
    <w:p/>
    <w:p/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5C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975CEE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http://dli.ro/wp-content/uploads/2011/08/ue.jpg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2021-12-23T11:53:00Z</dcterms:created>
  <dc:creator>Liv</dc:creator>
  <cp:lastModifiedBy>Liv</cp:lastModifiedBy>
  <dcterms:modified xsi:type="dcterms:W3CDTF">2021-12-23T11:54:09Z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63D2B89FA000465B829FBA4965E0C3AB</vt:lpwstr>
  </property>
</Properties>
</file>